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A174" w14:textId="0ED7B626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 w:rsidR="003005BD"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   </w:t>
      </w:r>
      <w:r w:rsidR="00D31D57" w:rsidRPr="00D31D57">
        <w:rPr>
          <w:b/>
          <w:sz w:val="24"/>
          <w:lang w:val="en-US" w:eastAsia="zh-CN"/>
        </w:rPr>
        <w:t>R3-250</w:t>
      </w:r>
      <w:r w:rsidR="00722524">
        <w:rPr>
          <w:b/>
          <w:sz w:val="24"/>
          <w:lang w:val="en-US" w:eastAsia="zh-CN"/>
        </w:rPr>
        <w:t>849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67B6FCB2" w:rsidR="003869A2" w:rsidRDefault="003005BD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Athens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Greece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/>
          <w:b/>
          <w:sz w:val="24"/>
          <w:lang w:val="en-US" w:eastAsia="zh-CN"/>
        </w:rPr>
        <w:t>Feb</w:t>
      </w:r>
      <w:r w:rsidR="005E25A1">
        <w:rPr>
          <w:rFonts w:ascii="Arial" w:eastAsia="宋体" w:hAnsi="Arial"/>
          <w:b/>
          <w:sz w:val="24"/>
          <w:lang w:val="en-US" w:eastAsia="zh-CN"/>
        </w:rPr>
        <w:t xml:space="preserve"> 1</w:t>
      </w:r>
      <w:r>
        <w:rPr>
          <w:rFonts w:ascii="Arial" w:eastAsia="宋体" w:hAnsi="Arial"/>
          <w:b/>
          <w:sz w:val="24"/>
          <w:lang w:val="en-US" w:eastAsia="zh-CN"/>
        </w:rPr>
        <w:t>7</w:t>
      </w:r>
      <w:r w:rsidR="000C5CB9"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–</w:t>
      </w:r>
      <w:r w:rsidR="000C5CB9"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21</w:t>
      </w:r>
      <w:r>
        <w:rPr>
          <w:rFonts w:ascii="Arial" w:eastAsia="宋体" w:hAnsi="Arial"/>
          <w:b/>
          <w:sz w:val="24"/>
          <w:vertAlign w:val="superscript"/>
          <w:lang w:val="en-US"/>
        </w:rPr>
        <w:t>st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 w:rsidR="000C5CB9">
        <w:rPr>
          <w:rFonts w:ascii="Arial" w:eastAsia="宋体" w:hAnsi="Arial" w:hint="eastAsia"/>
          <w:b/>
          <w:sz w:val="24"/>
          <w:lang w:val="en-US"/>
        </w:rPr>
        <w:t>202</w:t>
      </w:r>
      <w:r>
        <w:rPr>
          <w:rFonts w:ascii="Arial" w:eastAsia="宋体" w:hAnsi="Arial"/>
          <w:b/>
          <w:sz w:val="24"/>
          <w:lang w:val="en-US"/>
        </w:rPr>
        <w:t>5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639C787D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</w:r>
      <w:bookmarkStart w:id="2" w:name="OLE_LINK6"/>
      <w:r w:rsidRPr="00AC0DEF">
        <w:rPr>
          <w:rFonts w:ascii="Arial" w:hAnsi="Arial" w:cs="Arial"/>
          <w:b/>
          <w:sz w:val="24"/>
        </w:rPr>
        <w:t>CATT</w:t>
      </w:r>
      <w:bookmarkEnd w:id="2"/>
      <w:r w:rsidR="00722524">
        <w:rPr>
          <w:rFonts w:ascii="Arial" w:hAnsi="Arial" w:cs="Arial"/>
          <w:b/>
          <w:sz w:val="24"/>
        </w:rPr>
        <w:t>(Moderator)</w:t>
      </w:r>
    </w:p>
    <w:p w14:paraId="177D9AA3" w14:textId="12814916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3" w:name="Title"/>
      <w:bookmarkEnd w:id="3"/>
      <w:r w:rsidRPr="00AC0DEF">
        <w:rPr>
          <w:rFonts w:ascii="Arial" w:hAnsi="Arial" w:cs="Arial"/>
          <w:b/>
          <w:sz w:val="24"/>
        </w:rPr>
        <w:tab/>
      </w:r>
      <w:r w:rsidR="00722524" w:rsidRPr="00722524">
        <w:rPr>
          <w:rFonts w:ascii="Arial" w:hAnsi="Arial" w:cs="Arial"/>
          <w:b/>
          <w:sz w:val="24"/>
        </w:rPr>
        <w:t xml:space="preserve">Summary of offline discussions: </w:t>
      </w:r>
      <w:r w:rsidR="00722524">
        <w:rPr>
          <w:rFonts w:ascii="Arial" w:hAnsi="Arial" w:cs="Arial"/>
          <w:b/>
          <w:sz w:val="24"/>
        </w:rPr>
        <w:t>Exchanging Cell DTXDRX</w:t>
      </w:r>
      <w:r w:rsidR="00722524" w:rsidRPr="00722524">
        <w:rPr>
          <w:rFonts w:ascii="Arial" w:hAnsi="Arial" w:cs="Arial"/>
          <w:b/>
          <w:sz w:val="24"/>
        </w:rPr>
        <w:t xml:space="preserve"> </w:t>
      </w:r>
      <w:r w:rsidR="00722524">
        <w:rPr>
          <w:rFonts w:ascii="Arial" w:hAnsi="Arial" w:cs="Arial"/>
          <w:b/>
          <w:sz w:val="24"/>
        </w:rPr>
        <w:t xml:space="preserve">information over </w:t>
      </w:r>
      <w:proofErr w:type="spellStart"/>
      <w:r w:rsidR="00722524">
        <w:rPr>
          <w:rFonts w:ascii="Arial" w:hAnsi="Arial" w:cs="Arial"/>
          <w:b/>
          <w:sz w:val="24"/>
        </w:rPr>
        <w:t>Xn</w:t>
      </w:r>
      <w:proofErr w:type="spellEnd"/>
    </w:p>
    <w:p w14:paraId="2CE5E9A0" w14:textId="39F5DA60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4" w:name="Source"/>
      <w:bookmarkEnd w:id="4"/>
      <w:r w:rsidRPr="00AC0DEF">
        <w:rPr>
          <w:rFonts w:ascii="Arial" w:hAnsi="Arial" w:cs="Arial"/>
          <w:b/>
          <w:sz w:val="24"/>
        </w:rPr>
        <w:tab/>
      </w:r>
      <w:r w:rsidR="00722524">
        <w:rPr>
          <w:rFonts w:ascii="Arial" w:hAnsi="Arial" w:cs="Arial"/>
          <w:b/>
          <w:sz w:val="24"/>
        </w:rPr>
        <w:t>31.2</w:t>
      </w:r>
    </w:p>
    <w:p w14:paraId="67B3705A" w14:textId="5FDF18A1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722524" w:rsidRPr="00722524">
        <w:rPr>
          <w:rFonts w:ascii="Arial" w:hAnsi="Arial"/>
          <w:b/>
          <w:bCs/>
          <w:sz w:val="24"/>
          <w:lang w:val="en-US" w:eastAsia="zh-CN"/>
        </w:rPr>
        <w:t>Discussion and Approval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7C25C323" w14:textId="335A4FFD" w:rsidR="00722524" w:rsidRPr="00722524" w:rsidRDefault="00722524" w:rsidP="00722524">
      <w:bookmarkStart w:id="5" w:name="_Hlk190949530"/>
      <w:bookmarkEnd w:id="1"/>
      <w:r w:rsidRPr="00722524">
        <w:t>This is to capture summary of offline discussion for following CB.</w:t>
      </w:r>
    </w:p>
    <w:p w14:paraId="339EB077" w14:textId="7A53CE7E" w:rsidR="00722524" w:rsidRPr="00722524" w:rsidRDefault="00722524" w:rsidP="00722524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cs="Calibri"/>
          <w:b/>
          <w:color w:val="FF00FF"/>
          <w:sz w:val="18"/>
          <w:szCs w:val="24"/>
          <w:lang w:val="en-US" w:eastAsia="zh-CN"/>
        </w:rPr>
      </w:pPr>
      <w:r w:rsidRPr="00722524">
        <w:rPr>
          <w:rFonts w:cs="Calibri"/>
          <w:b/>
          <w:color w:val="FF00FF"/>
          <w:sz w:val="18"/>
          <w:szCs w:val="24"/>
          <w:lang w:val="en-US" w:eastAsia="zh-CN"/>
        </w:rPr>
        <w:t>CB: # 30_DTXDRX</w:t>
      </w:r>
    </w:p>
    <w:p w14:paraId="69E49B9F" w14:textId="77777777" w:rsidR="00722524" w:rsidRPr="00722524" w:rsidRDefault="00722524" w:rsidP="00722524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cs="Calibri"/>
          <w:b/>
          <w:color w:val="FF00FF"/>
          <w:sz w:val="18"/>
          <w:szCs w:val="24"/>
          <w:lang w:val="en-US" w:eastAsia="zh-CN"/>
        </w:rPr>
      </w:pPr>
      <w:r w:rsidRPr="00722524">
        <w:rPr>
          <w:rFonts w:cs="Calibri"/>
          <w:b/>
          <w:color w:val="FF00FF"/>
          <w:sz w:val="18"/>
          <w:szCs w:val="24"/>
          <w:lang w:val="en-US" w:eastAsia="zh-CN"/>
        </w:rPr>
        <w:t xml:space="preserve">- Check how to exchange RAN2 defined DTXDRX information over </w:t>
      </w:r>
      <w:proofErr w:type="spellStart"/>
      <w:r w:rsidRPr="00722524">
        <w:rPr>
          <w:rFonts w:cs="Calibri"/>
          <w:b/>
          <w:color w:val="FF00FF"/>
          <w:sz w:val="18"/>
          <w:szCs w:val="24"/>
          <w:lang w:val="en-US" w:eastAsia="zh-CN"/>
        </w:rPr>
        <w:t>Xn</w:t>
      </w:r>
      <w:proofErr w:type="spellEnd"/>
      <w:r w:rsidRPr="00722524">
        <w:rPr>
          <w:rFonts w:cs="Calibri"/>
          <w:b/>
          <w:color w:val="FF00FF"/>
          <w:sz w:val="18"/>
          <w:szCs w:val="24"/>
          <w:lang w:val="en-US" w:eastAsia="zh-CN"/>
        </w:rPr>
        <w:t xml:space="preserve">? </w:t>
      </w:r>
    </w:p>
    <w:p w14:paraId="02330D2A" w14:textId="77777777" w:rsidR="00722524" w:rsidRPr="00722524" w:rsidRDefault="00722524" w:rsidP="00722524">
      <w:pPr>
        <w:widowControl w:val="0"/>
        <w:overflowPunct w:val="0"/>
        <w:autoSpaceDE w:val="0"/>
        <w:autoSpaceDN w:val="0"/>
        <w:adjustRightInd w:val="0"/>
        <w:spacing w:before="100" w:beforeAutospacing="1"/>
        <w:ind w:left="144" w:hanging="144"/>
        <w:textAlignment w:val="baseline"/>
        <w:rPr>
          <w:rFonts w:cs="Calibri"/>
          <w:color w:val="000000"/>
          <w:sz w:val="18"/>
          <w:szCs w:val="24"/>
          <w:lang w:val="en-US" w:eastAsia="zh-CN"/>
        </w:rPr>
      </w:pPr>
      <w:r w:rsidRPr="00722524">
        <w:rPr>
          <w:rFonts w:cs="Calibri"/>
          <w:color w:val="000000"/>
          <w:sz w:val="18"/>
          <w:szCs w:val="24"/>
          <w:lang w:val="en-US" w:eastAsia="zh-CN"/>
        </w:rPr>
        <w:t>(</w:t>
      </w:r>
      <w:proofErr w:type="gramStart"/>
      <w:r w:rsidRPr="00722524">
        <w:rPr>
          <w:rFonts w:cs="Calibri"/>
          <w:color w:val="000000"/>
          <w:sz w:val="18"/>
          <w:szCs w:val="24"/>
          <w:lang w:val="en-US" w:eastAsia="zh-CN"/>
        </w:rPr>
        <w:t>moderator</w:t>
      </w:r>
      <w:proofErr w:type="gramEnd"/>
      <w:r w:rsidRPr="00722524">
        <w:rPr>
          <w:rFonts w:cs="Calibri"/>
          <w:color w:val="000000"/>
          <w:sz w:val="18"/>
          <w:szCs w:val="24"/>
          <w:lang w:val="en-US" w:eastAsia="zh-CN"/>
        </w:rPr>
        <w:t xml:space="preserve"> - CATT)</w:t>
      </w:r>
    </w:p>
    <w:bookmarkEnd w:id="5"/>
    <w:p w14:paraId="543A0E39" w14:textId="04737F3D" w:rsidR="003869A2" w:rsidRDefault="003869A2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</w:p>
    <w:p w14:paraId="2C1BD980" w14:textId="75D62865" w:rsidR="00751F2E" w:rsidRPr="00751F2E" w:rsidRDefault="000C5CB9" w:rsidP="00751F2E">
      <w:pPr>
        <w:pStyle w:val="1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2 </w:t>
      </w:r>
      <w:r w:rsidR="00422565">
        <w:t>For the Chairman’s Notes</w:t>
      </w:r>
    </w:p>
    <w:p w14:paraId="166CBD21" w14:textId="2BE38C35" w:rsidR="00751F2E" w:rsidRDefault="00751F2E" w:rsidP="00751F2E">
      <w:pPr>
        <w:rPr>
          <w:lang w:val="en-US" w:eastAsia="zh-CN"/>
        </w:rPr>
      </w:pPr>
    </w:p>
    <w:p w14:paraId="53869735" w14:textId="5C548867" w:rsidR="00422565" w:rsidRPr="00422565" w:rsidRDefault="00422565" w:rsidP="00751F2E">
      <w:pPr>
        <w:rPr>
          <w:b/>
          <w:bCs/>
          <w:sz w:val="24"/>
          <w:szCs w:val="24"/>
          <w:lang w:val="en-US" w:eastAsia="zh-CN"/>
        </w:rPr>
      </w:pPr>
      <w:r w:rsidRPr="00422565">
        <w:rPr>
          <w:b/>
          <w:bCs/>
          <w:sz w:val="24"/>
          <w:szCs w:val="24"/>
          <w:lang w:val="en-US" w:eastAsia="zh-CN"/>
        </w:rPr>
        <w:t xml:space="preserve">Not introduce cell DTX/DRX information exchanging over </w:t>
      </w:r>
      <w:proofErr w:type="spellStart"/>
      <w:r w:rsidRPr="00422565">
        <w:rPr>
          <w:b/>
          <w:bCs/>
          <w:sz w:val="24"/>
          <w:szCs w:val="24"/>
          <w:lang w:val="en-US" w:eastAsia="zh-CN"/>
        </w:rPr>
        <w:t>Xn</w:t>
      </w:r>
      <w:proofErr w:type="spellEnd"/>
      <w:r>
        <w:rPr>
          <w:b/>
          <w:bCs/>
          <w:sz w:val="24"/>
          <w:szCs w:val="24"/>
          <w:lang w:val="en-US" w:eastAsia="zh-CN"/>
        </w:rPr>
        <w:t xml:space="preserve"> in Rel-19</w:t>
      </w:r>
      <w:r w:rsidRPr="00422565">
        <w:rPr>
          <w:b/>
          <w:bCs/>
          <w:sz w:val="24"/>
          <w:szCs w:val="24"/>
          <w:lang w:val="en-US" w:eastAsia="zh-CN"/>
        </w:rPr>
        <w:t>.</w:t>
      </w:r>
    </w:p>
    <w:p w14:paraId="219433E7" w14:textId="77777777" w:rsidR="00422565" w:rsidRPr="00422565" w:rsidRDefault="00422565" w:rsidP="00751F2E">
      <w:pPr>
        <w:rPr>
          <w:sz w:val="24"/>
          <w:szCs w:val="24"/>
          <w:lang w:val="en-US" w:eastAsia="zh-CN"/>
        </w:rPr>
      </w:pPr>
    </w:p>
    <w:p w14:paraId="6B20833C" w14:textId="54431069" w:rsidR="003869A2" w:rsidRDefault="003005BD" w:rsidP="00722524">
      <w:pPr>
        <w:pStyle w:val="1"/>
      </w:pPr>
      <w:r>
        <w:rPr>
          <w:rFonts w:cs="Arial"/>
          <w:lang w:val="en-US" w:eastAsia="zh-CN"/>
        </w:rPr>
        <w:t>3</w:t>
      </w:r>
      <w:r>
        <w:rPr>
          <w:rFonts w:cs="Arial" w:hint="eastAsia"/>
          <w:lang w:val="en-US" w:eastAsia="zh-CN"/>
        </w:rPr>
        <w:t xml:space="preserve"> </w:t>
      </w:r>
      <w:r w:rsidR="00422565">
        <w:rPr>
          <w:rFonts w:cs="Arial"/>
          <w:lang w:val="en-US" w:eastAsia="zh-CN"/>
        </w:rPr>
        <w:t>Discussion</w:t>
      </w:r>
    </w:p>
    <w:p w14:paraId="1A08E10F" w14:textId="5CBDB6AF" w:rsidR="00422565" w:rsidRPr="00422565" w:rsidRDefault="00422565" w:rsidP="00422565">
      <w:pPr>
        <w:rPr>
          <w:sz w:val="24"/>
          <w:szCs w:val="24"/>
          <w:lang w:val="en-US" w:eastAsia="zh-CN"/>
        </w:rPr>
      </w:pPr>
      <w:r w:rsidRPr="00422565">
        <w:rPr>
          <w:sz w:val="24"/>
          <w:szCs w:val="24"/>
          <w:lang w:val="en-US" w:eastAsia="zh-CN"/>
        </w:rPr>
        <w:t xml:space="preserve">For exchanging Cell DTX/DRX information over </w:t>
      </w:r>
      <w:proofErr w:type="spellStart"/>
      <w:r w:rsidRPr="00422565">
        <w:rPr>
          <w:sz w:val="24"/>
          <w:szCs w:val="24"/>
          <w:lang w:val="en-US" w:eastAsia="zh-CN"/>
        </w:rPr>
        <w:t>Xn</w:t>
      </w:r>
      <w:proofErr w:type="spellEnd"/>
      <w:r w:rsidRPr="00422565">
        <w:rPr>
          <w:sz w:val="24"/>
          <w:szCs w:val="24"/>
          <w:lang w:val="en-US" w:eastAsia="zh-CN"/>
        </w:rPr>
        <w:t xml:space="preserve">, </w:t>
      </w:r>
      <w:r w:rsidR="00D650C0">
        <w:rPr>
          <w:sz w:val="24"/>
          <w:szCs w:val="24"/>
          <w:lang w:val="en-US" w:eastAsia="zh-CN"/>
        </w:rPr>
        <w:t>there are</w:t>
      </w:r>
      <w:r w:rsidRPr="00422565">
        <w:rPr>
          <w:sz w:val="24"/>
          <w:szCs w:val="24"/>
          <w:lang w:val="en-US" w:eastAsia="zh-CN"/>
        </w:rPr>
        <w:t xml:space="preserve"> </w:t>
      </w:r>
      <w:r w:rsidR="00D650C0">
        <w:rPr>
          <w:sz w:val="24"/>
          <w:szCs w:val="24"/>
          <w:lang w:val="en-US" w:eastAsia="zh-CN"/>
        </w:rPr>
        <w:t>several</w:t>
      </w:r>
      <w:r w:rsidRPr="00422565">
        <w:rPr>
          <w:sz w:val="24"/>
          <w:szCs w:val="24"/>
          <w:lang w:val="en-US" w:eastAsia="zh-CN"/>
        </w:rPr>
        <w:t xml:space="preserve"> way</w:t>
      </w:r>
      <w:r w:rsidR="00D650C0">
        <w:rPr>
          <w:sz w:val="24"/>
          <w:szCs w:val="24"/>
          <w:lang w:val="en-US" w:eastAsia="zh-CN"/>
        </w:rPr>
        <w:t>-</w:t>
      </w:r>
      <w:r w:rsidRPr="00422565">
        <w:rPr>
          <w:sz w:val="24"/>
          <w:szCs w:val="24"/>
          <w:lang w:val="en-US" w:eastAsia="zh-CN"/>
        </w:rPr>
        <w:t>forward</w:t>
      </w:r>
      <w:r w:rsidR="00D650C0">
        <w:rPr>
          <w:sz w:val="24"/>
          <w:szCs w:val="24"/>
          <w:lang w:val="en-US" w:eastAsia="zh-CN"/>
        </w:rPr>
        <w:t>s</w:t>
      </w:r>
      <w:r w:rsidRPr="00422565">
        <w:rPr>
          <w:sz w:val="24"/>
          <w:szCs w:val="24"/>
          <w:lang w:val="en-US" w:eastAsia="zh-CN"/>
        </w:rPr>
        <w:t xml:space="preserve">: </w:t>
      </w:r>
    </w:p>
    <w:p w14:paraId="61AEBC83" w14:textId="77777777" w:rsidR="00422565" w:rsidRPr="00422565" w:rsidRDefault="00422565" w:rsidP="00422565">
      <w:pPr>
        <w:pStyle w:val="aff"/>
        <w:numPr>
          <w:ilvl w:val="0"/>
          <w:numId w:val="5"/>
        </w:numPr>
        <w:ind w:leftChars="0"/>
        <w:rPr>
          <w:sz w:val="24"/>
          <w:lang w:val="en-US" w:eastAsia="zh-CN"/>
        </w:rPr>
      </w:pPr>
      <w:r w:rsidRPr="00422565">
        <w:rPr>
          <w:b/>
          <w:bCs/>
          <w:sz w:val="24"/>
          <w:lang w:val="en-US" w:eastAsia="zh-CN"/>
        </w:rPr>
        <w:t>WF#1</w:t>
      </w:r>
      <w:r w:rsidRPr="00422565">
        <w:rPr>
          <w:sz w:val="24"/>
          <w:lang w:val="en-US" w:eastAsia="zh-CN"/>
        </w:rPr>
        <w:t xml:space="preserve">: </w:t>
      </w:r>
    </w:p>
    <w:p w14:paraId="0782D30C" w14:textId="77777777" w:rsidR="00422565" w:rsidRPr="00751F2E" w:rsidRDefault="00422565" w:rsidP="00422565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Only signaling Cell DTX/DRX config information over </w:t>
      </w:r>
      <w:proofErr w:type="spellStart"/>
      <w:r>
        <w:rPr>
          <w:sz w:val="24"/>
          <w:szCs w:val="24"/>
          <w:lang w:val="en-US" w:eastAsia="zh-CN"/>
        </w:rPr>
        <w:t>Xn</w:t>
      </w:r>
      <w:proofErr w:type="spellEnd"/>
      <w:r>
        <w:rPr>
          <w:sz w:val="24"/>
          <w:szCs w:val="24"/>
          <w:lang w:val="en-US" w:eastAsia="zh-CN"/>
        </w:rPr>
        <w:t>.</w:t>
      </w:r>
    </w:p>
    <w:p w14:paraId="40E72496" w14:textId="77777777" w:rsidR="00422565" w:rsidRPr="00422565" w:rsidRDefault="00422565" w:rsidP="00422565">
      <w:pPr>
        <w:pStyle w:val="aff"/>
        <w:numPr>
          <w:ilvl w:val="0"/>
          <w:numId w:val="5"/>
        </w:numPr>
        <w:ind w:leftChars="0"/>
        <w:rPr>
          <w:sz w:val="24"/>
          <w:lang w:val="en-US" w:eastAsia="zh-CN"/>
        </w:rPr>
      </w:pPr>
      <w:r w:rsidRPr="00422565">
        <w:rPr>
          <w:b/>
          <w:bCs/>
          <w:sz w:val="24"/>
          <w:lang w:val="en-US" w:eastAsia="zh-CN"/>
        </w:rPr>
        <w:t>WF#2</w:t>
      </w:r>
      <w:r w:rsidRPr="00422565">
        <w:rPr>
          <w:sz w:val="24"/>
          <w:lang w:val="en-US" w:eastAsia="zh-CN"/>
        </w:rPr>
        <w:t xml:space="preserve">: </w:t>
      </w:r>
    </w:p>
    <w:p w14:paraId="7E73754A" w14:textId="77777777" w:rsidR="00422565" w:rsidRPr="005B7DCA" w:rsidRDefault="00422565" w:rsidP="00422565">
      <w:pPr>
        <w:rPr>
          <w:sz w:val="24"/>
          <w:lang w:val="en-US" w:eastAsia="zh-CN"/>
        </w:rPr>
      </w:pPr>
      <w:r>
        <w:rPr>
          <w:sz w:val="24"/>
          <w:szCs w:val="24"/>
          <w:lang w:val="en-US" w:eastAsia="zh-CN"/>
        </w:rPr>
        <w:t xml:space="preserve">Signaling Cell DTX/DRX config </w:t>
      </w:r>
      <w:r w:rsidRPr="00422565">
        <w:rPr>
          <w:sz w:val="24"/>
          <w:szCs w:val="24"/>
          <w:lang w:val="en-US" w:eastAsia="zh-CN"/>
        </w:rPr>
        <w:t>plus</w:t>
      </w:r>
      <w:r>
        <w:rPr>
          <w:sz w:val="24"/>
          <w:szCs w:val="24"/>
          <w:lang w:val="en-US" w:eastAsia="zh-CN"/>
        </w:rPr>
        <w:t xml:space="preserve"> </w:t>
      </w:r>
      <w:r w:rsidRPr="00751F2E">
        <w:rPr>
          <w:sz w:val="24"/>
          <w:szCs w:val="24"/>
          <w:lang w:val="en-US" w:eastAsia="zh-CN"/>
        </w:rPr>
        <w:t>usage probability of on-duration and the usage probability of non-active time</w:t>
      </w:r>
      <w:r>
        <w:rPr>
          <w:sz w:val="24"/>
          <w:szCs w:val="24"/>
          <w:lang w:val="en-US" w:eastAsia="zh-CN"/>
        </w:rPr>
        <w:t xml:space="preserve"> over </w:t>
      </w:r>
      <w:proofErr w:type="spellStart"/>
      <w:r>
        <w:rPr>
          <w:sz w:val="24"/>
          <w:szCs w:val="24"/>
          <w:lang w:val="en-US" w:eastAsia="zh-CN"/>
        </w:rPr>
        <w:t>Xn</w:t>
      </w:r>
      <w:proofErr w:type="spellEnd"/>
      <w:r>
        <w:rPr>
          <w:sz w:val="24"/>
          <w:szCs w:val="24"/>
          <w:lang w:val="en-US" w:eastAsia="zh-CN"/>
        </w:rPr>
        <w:t>.</w:t>
      </w:r>
    </w:p>
    <w:p w14:paraId="2E67A02E" w14:textId="77777777" w:rsidR="00422565" w:rsidRPr="00422565" w:rsidRDefault="00422565" w:rsidP="00422565">
      <w:pPr>
        <w:pStyle w:val="aff"/>
        <w:numPr>
          <w:ilvl w:val="0"/>
          <w:numId w:val="5"/>
        </w:numPr>
        <w:ind w:leftChars="0"/>
        <w:rPr>
          <w:b/>
          <w:bCs/>
          <w:sz w:val="24"/>
          <w:lang w:val="en-US" w:eastAsia="zh-CN"/>
        </w:rPr>
      </w:pPr>
      <w:r w:rsidRPr="00422565">
        <w:rPr>
          <w:rFonts w:hint="eastAsia"/>
          <w:b/>
          <w:bCs/>
          <w:sz w:val="24"/>
          <w:lang w:val="en-US" w:eastAsia="zh-CN"/>
        </w:rPr>
        <w:t>W</w:t>
      </w:r>
      <w:r w:rsidRPr="00422565">
        <w:rPr>
          <w:b/>
          <w:bCs/>
          <w:sz w:val="24"/>
          <w:lang w:val="en-US" w:eastAsia="zh-CN"/>
        </w:rPr>
        <w:t>F#3:</w:t>
      </w:r>
    </w:p>
    <w:p w14:paraId="532A08BA" w14:textId="5878C7C5" w:rsidR="00422565" w:rsidRDefault="00422565" w:rsidP="00422565">
      <w:pPr>
        <w:rPr>
          <w:sz w:val="24"/>
          <w:szCs w:val="24"/>
          <w:lang w:val="en-US" w:eastAsia="zh-CN"/>
        </w:rPr>
      </w:pPr>
      <w:r w:rsidRPr="00422565">
        <w:rPr>
          <w:rFonts w:hint="eastAsia"/>
          <w:sz w:val="24"/>
          <w:szCs w:val="24"/>
          <w:lang w:val="en-US" w:eastAsia="zh-CN"/>
        </w:rPr>
        <w:t>D</w:t>
      </w:r>
      <w:r w:rsidRPr="00422565">
        <w:rPr>
          <w:sz w:val="24"/>
          <w:szCs w:val="24"/>
          <w:lang w:val="en-US" w:eastAsia="zh-CN"/>
        </w:rPr>
        <w:t>o not introduce any enhancement.</w:t>
      </w:r>
    </w:p>
    <w:p w14:paraId="52261538" w14:textId="77777777" w:rsidR="00422565" w:rsidRDefault="00422565" w:rsidP="00422565">
      <w:pPr>
        <w:rPr>
          <w:sz w:val="24"/>
          <w:szCs w:val="24"/>
          <w:lang w:val="en-US" w:eastAsia="zh-CN"/>
        </w:rPr>
      </w:pPr>
    </w:p>
    <w:p w14:paraId="49E9954C" w14:textId="7221CA44" w:rsidR="00422565" w:rsidRPr="00422565" w:rsidRDefault="00422565" w:rsidP="00422565">
      <w:pPr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However, c</w:t>
      </w:r>
      <w:r w:rsidRPr="00422565">
        <w:rPr>
          <w:sz w:val="24"/>
          <w:szCs w:val="24"/>
          <w:lang w:val="en-US" w:eastAsia="zh-CN"/>
        </w:rPr>
        <w:t>ompanies cannot converge on</w:t>
      </w:r>
      <w:r>
        <w:rPr>
          <w:lang w:eastAsia="zh-CN"/>
        </w:rPr>
        <w:t xml:space="preserve"> </w:t>
      </w:r>
      <w:r w:rsidRPr="00422565">
        <w:rPr>
          <w:sz w:val="24"/>
          <w:szCs w:val="24"/>
          <w:lang w:val="en-US" w:eastAsia="zh-CN"/>
        </w:rPr>
        <w:t>WF#1 or WF#2.</w:t>
      </w:r>
    </w:p>
    <w:p w14:paraId="59577E25" w14:textId="03136902" w:rsidR="003869A2" w:rsidRDefault="00422565" w:rsidP="00422565">
      <w:pPr>
        <w:rPr>
          <w:lang w:eastAsia="zh-CN"/>
        </w:rPr>
      </w:pPr>
      <w:r w:rsidRPr="00422565">
        <w:rPr>
          <w:rFonts w:hint="eastAsia"/>
          <w:sz w:val="24"/>
          <w:szCs w:val="24"/>
          <w:lang w:val="en-US" w:eastAsia="zh-CN"/>
        </w:rPr>
        <w:t>S</w:t>
      </w:r>
      <w:r w:rsidRPr="00422565">
        <w:rPr>
          <w:sz w:val="24"/>
          <w:szCs w:val="24"/>
          <w:lang w:val="en-US" w:eastAsia="zh-CN"/>
        </w:rPr>
        <w:t>o, WF#3 (do nothing)</w:t>
      </w:r>
      <w:r w:rsidR="005B0585">
        <w:rPr>
          <w:sz w:val="24"/>
          <w:szCs w:val="24"/>
          <w:lang w:val="en-US" w:eastAsia="zh-CN"/>
        </w:rPr>
        <w:t xml:space="preserve"> is agreed</w:t>
      </w:r>
      <w:r w:rsidRPr="00422565">
        <w:rPr>
          <w:sz w:val="24"/>
          <w:szCs w:val="24"/>
          <w:lang w:val="en-US" w:eastAsia="zh-CN"/>
        </w:rPr>
        <w:t>.</w:t>
      </w:r>
      <w:r w:rsidR="00D650C0">
        <w:rPr>
          <w:sz w:val="24"/>
          <w:szCs w:val="24"/>
          <w:lang w:val="en-US" w:eastAsia="zh-CN"/>
        </w:rPr>
        <w:t xml:space="preserve"> We propos</w:t>
      </w:r>
      <w:r w:rsidR="007C6242">
        <w:rPr>
          <w:rFonts w:hint="eastAsia"/>
          <w:sz w:val="24"/>
          <w:szCs w:val="24"/>
          <w:lang w:val="en-US" w:eastAsia="zh-CN"/>
        </w:rPr>
        <w:t>e</w:t>
      </w:r>
      <w:r w:rsidR="00D650C0">
        <w:rPr>
          <w:sz w:val="24"/>
          <w:szCs w:val="24"/>
          <w:lang w:val="en-US" w:eastAsia="zh-CN"/>
        </w:rPr>
        <w:t xml:space="preserve"> RAN3 not to introduce </w:t>
      </w:r>
      <w:r w:rsidR="00D650C0" w:rsidRPr="00D650C0">
        <w:rPr>
          <w:sz w:val="24"/>
          <w:szCs w:val="24"/>
          <w:lang w:val="en-US" w:eastAsia="zh-CN"/>
        </w:rPr>
        <w:t xml:space="preserve">cell DTX/DRX information exchanging over </w:t>
      </w:r>
      <w:proofErr w:type="spellStart"/>
      <w:r w:rsidR="00D650C0" w:rsidRPr="00D650C0">
        <w:rPr>
          <w:sz w:val="24"/>
          <w:szCs w:val="24"/>
          <w:lang w:val="en-US" w:eastAsia="zh-CN"/>
        </w:rPr>
        <w:t>Xn</w:t>
      </w:r>
      <w:proofErr w:type="spellEnd"/>
      <w:r w:rsidR="00D650C0" w:rsidRPr="00D650C0">
        <w:rPr>
          <w:sz w:val="24"/>
          <w:szCs w:val="24"/>
          <w:lang w:val="en-US" w:eastAsia="zh-CN"/>
        </w:rPr>
        <w:t xml:space="preserve"> in Rel-19.</w:t>
      </w:r>
    </w:p>
    <w:sectPr w:rsidR="003869A2">
      <w:headerReference w:type="default" r:id="rId10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2EC2" w14:textId="77777777" w:rsidR="007B5710" w:rsidRDefault="007B5710">
      <w:pPr>
        <w:spacing w:after="0"/>
      </w:pPr>
      <w:r>
        <w:separator/>
      </w:r>
    </w:p>
  </w:endnote>
  <w:endnote w:type="continuationSeparator" w:id="0">
    <w:p w14:paraId="50A64D8C" w14:textId="77777777" w:rsidR="007B5710" w:rsidRDefault="007B5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9689C" w14:textId="77777777" w:rsidR="007B5710" w:rsidRDefault="007B5710">
      <w:pPr>
        <w:spacing w:after="0"/>
      </w:pPr>
      <w:r>
        <w:separator/>
      </w:r>
    </w:p>
  </w:footnote>
  <w:footnote w:type="continuationSeparator" w:id="0">
    <w:p w14:paraId="2A6F23F4" w14:textId="77777777" w:rsidR="007B5710" w:rsidRDefault="007B5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75AD"/>
    <w:multiLevelType w:val="hybridMultilevel"/>
    <w:tmpl w:val="7BCA8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7B3865"/>
    <w:multiLevelType w:val="hybridMultilevel"/>
    <w:tmpl w:val="90300A40"/>
    <w:lvl w:ilvl="0" w:tplc="0056306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C4737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4752D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19F2"/>
    <w:rsid w:val="00406741"/>
    <w:rsid w:val="00410371"/>
    <w:rsid w:val="0041077B"/>
    <w:rsid w:val="0041144A"/>
    <w:rsid w:val="004209CC"/>
    <w:rsid w:val="00422565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66ABF"/>
    <w:rsid w:val="0047056C"/>
    <w:rsid w:val="00471F40"/>
    <w:rsid w:val="00473048"/>
    <w:rsid w:val="004733DC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5A0"/>
    <w:rsid w:val="00592D74"/>
    <w:rsid w:val="00594ABB"/>
    <w:rsid w:val="0059696E"/>
    <w:rsid w:val="00596B6A"/>
    <w:rsid w:val="005A2DC7"/>
    <w:rsid w:val="005B0585"/>
    <w:rsid w:val="005B322E"/>
    <w:rsid w:val="005B4CC7"/>
    <w:rsid w:val="005B7DCA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216F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11F49"/>
    <w:rsid w:val="00714E88"/>
    <w:rsid w:val="00717089"/>
    <w:rsid w:val="00722524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5F67"/>
    <w:rsid w:val="00746884"/>
    <w:rsid w:val="00746D0B"/>
    <w:rsid w:val="00751F2E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710"/>
    <w:rsid w:val="007B5F80"/>
    <w:rsid w:val="007C2097"/>
    <w:rsid w:val="007C37E3"/>
    <w:rsid w:val="007C391F"/>
    <w:rsid w:val="007C4DDB"/>
    <w:rsid w:val="007C6242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04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37194"/>
    <w:rsid w:val="00A41B06"/>
    <w:rsid w:val="00A47E70"/>
    <w:rsid w:val="00A50149"/>
    <w:rsid w:val="00A50CF0"/>
    <w:rsid w:val="00A52383"/>
    <w:rsid w:val="00A53192"/>
    <w:rsid w:val="00A53DF2"/>
    <w:rsid w:val="00A54E23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12C"/>
    <w:rsid w:val="00A84215"/>
    <w:rsid w:val="00A84AC8"/>
    <w:rsid w:val="00A86955"/>
    <w:rsid w:val="00A87AA6"/>
    <w:rsid w:val="00A92B6A"/>
    <w:rsid w:val="00A94330"/>
    <w:rsid w:val="00AA2CBC"/>
    <w:rsid w:val="00AA327C"/>
    <w:rsid w:val="00AA6866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A62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0C0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5291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4EC0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22BD"/>
    <w:rsid w:val="00F74686"/>
    <w:rsid w:val="00F75FA1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styleId="aff2">
    <w:name w:val="Revision"/>
    <w:hidden/>
    <w:uiPriority w:val="99"/>
    <w:semiHidden/>
    <w:rsid w:val="00B05A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路杨</dc:creator>
  <cp:lastModifiedBy>CATT</cp:lastModifiedBy>
  <cp:revision>2</cp:revision>
  <cp:lastPrinted>2411-12-31T15:59:00Z</cp:lastPrinted>
  <dcterms:created xsi:type="dcterms:W3CDTF">2025-02-21T08:07:00Z</dcterms:created>
  <dcterms:modified xsi:type="dcterms:W3CDTF">2025-02-21T08:07:00Z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